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6F" w:rsidRDefault="003C4A6F" w:rsidP="003C4A6F">
      <w:pPr>
        <w:jc w:val="center"/>
        <w:rPr>
          <w:sz w:val="40"/>
          <w:szCs w:val="40"/>
        </w:rPr>
      </w:pPr>
    </w:p>
    <w:p w:rsidR="000C31DB" w:rsidRPr="003C4A6F" w:rsidRDefault="008C6F36" w:rsidP="003C4A6F">
      <w:pPr>
        <w:jc w:val="center"/>
        <w:rPr>
          <w:sz w:val="40"/>
          <w:szCs w:val="40"/>
        </w:rPr>
      </w:pPr>
      <w:r w:rsidRPr="003C4A6F">
        <w:rPr>
          <w:sz w:val="40"/>
          <w:szCs w:val="40"/>
        </w:rPr>
        <w:t>NOTAS A LOS ESTADOS FINANCIEROS</w:t>
      </w:r>
    </w:p>
    <w:p w:rsidR="003C4A6F" w:rsidRDefault="003C4A6F" w:rsidP="00743D64">
      <w:pPr>
        <w:jc w:val="both"/>
      </w:pPr>
    </w:p>
    <w:p w:rsidR="003C4A6F" w:rsidRDefault="003C4A6F" w:rsidP="00743D64">
      <w:pPr>
        <w:jc w:val="both"/>
      </w:pPr>
    </w:p>
    <w:p w:rsidR="003C4A6F" w:rsidRDefault="008C6F36" w:rsidP="00743D64">
      <w:pPr>
        <w:jc w:val="both"/>
      </w:pPr>
      <w:r>
        <w:t>El efectivo y equivalentes lo c</w:t>
      </w:r>
      <w:r w:rsidR="003C4A6F">
        <w:t>onforman los saldos siguientes:</w:t>
      </w:r>
    </w:p>
    <w:p w:rsidR="008C6F36" w:rsidRPr="003C4A6F" w:rsidRDefault="0042076D" w:rsidP="00743D64">
      <w:pPr>
        <w:jc w:val="both"/>
      </w:pPr>
      <w:r w:rsidRPr="003C4A6F">
        <w:rPr>
          <w:b/>
          <w:u w:val="double"/>
        </w:rPr>
        <w:t>*</w:t>
      </w:r>
      <w:r w:rsidR="008C6F36" w:rsidRPr="003C4A6F">
        <w:rPr>
          <w:b/>
          <w:u w:val="double"/>
        </w:rPr>
        <w:t>Caja repo:</w:t>
      </w:r>
      <w:r w:rsidR="008C6F36">
        <w:tab/>
      </w:r>
      <w:r w:rsidR="008C6F36">
        <w:tab/>
      </w:r>
      <w:r w:rsidR="008C6F36">
        <w:tab/>
      </w:r>
      <w:r w:rsidR="008C6F36">
        <w:tab/>
      </w:r>
      <w:r w:rsidR="008C6F36">
        <w:tab/>
      </w:r>
      <w:r w:rsidR="008C6F36">
        <w:tab/>
      </w:r>
      <w:r w:rsidR="008C6F36">
        <w:tab/>
      </w:r>
      <w:r w:rsidR="008C6F36">
        <w:tab/>
      </w:r>
      <w:r w:rsidR="008C6F36">
        <w:tab/>
      </w:r>
      <w:r w:rsidR="008C6F36" w:rsidRPr="0042076D">
        <w:rPr>
          <w:b/>
          <w:u w:val="double"/>
        </w:rPr>
        <w:t>$</w:t>
      </w:r>
      <w:r>
        <w:rPr>
          <w:b/>
          <w:u w:val="double"/>
        </w:rPr>
        <w:t xml:space="preserve"> </w:t>
      </w:r>
      <w:r w:rsidR="00EE4062">
        <w:rPr>
          <w:b/>
          <w:u w:val="double"/>
        </w:rPr>
        <w:t xml:space="preserve"> </w:t>
      </w:r>
      <w:r w:rsidR="008C6F36" w:rsidRPr="0042076D">
        <w:rPr>
          <w:b/>
          <w:u w:val="double"/>
        </w:rPr>
        <w:t>270,534.25</w:t>
      </w:r>
    </w:p>
    <w:p w:rsidR="0042076D" w:rsidRDefault="0042076D" w:rsidP="00743D64">
      <w:pPr>
        <w:jc w:val="both"/>
      </w:pPr>
      <w:r>
        <w:t>Y lo componen los ejercicios de:</w:t>
      </w:r>
    </w:p>
    <w:p w:rsidR="0042076D" w:rsidRDefault="0042076D" w:rsidP="00743D64">
      <w:pPr>
        <w:ind w:left="2124" w:firstLine="708"/>
        <w:jc w:val="both"/>
      </w:pPr>
      <w:r>
        <w:t>2013</w:t>
      </w:r>
      <w:r>
        <w:tab/>
        <w:t>$     3,124.91</w:t>
      </w:r>
    </w:p>
    <w:p w:rsidR="0042076D" w:rsidRDefault="0042076D" w:rsidP="00743D64">
      <w:pPr>
        <w:ind w:left="2124" w:firstLine="708"/>
        <w:jc w:val="both"/>
      </w:pPr>
      <w:r>
        <w:t>2014</w:t>
      </w:r>
      <w:r>
        <w:tab/>
        <w:t xml:space="preserve"> $     2,000.00</w:t>
      </w:r>
    </w:p>
    <w:p w:rsidR="0042076D" w:rsidRDefault="0042076D" w:rsidP="00743D64">
      <w:pPr>
        <w:ind w:left="2124" w:firstLine="708"/>
        <w:jc w:val="both"/>
      </w:pPr>
      <w:r>
        <w:t>2015</w:t>
      </w:r>
      <w:r>
        <w:tab/>
        <w:t xml:space="preserve"> $ 249,336.45</w:t>
      </w:r>
    </w:p>
    <w:p w:rsidR="0042076D" w:rsidRDefault="0042076D" w:rsidP="00743D64">
      <w:pPr>
        <w:ind w:left="2124" w:firstLine="708"/>
        <w:jc w:val="both"/>
      </w:pPr>
      <w:r>
        <w:t>2017</w:t>
      </w:r>
      <w:r>
        <w:tab/>
        <w:t xml:space="preserve"> $   16,072.89</w:t>
      </w:r>
    </w:p>
    <w:p w:rsidR="003C4A6F" w:rsidRDefault="003C4A6F" w:rsidP="00743D64">
      <w:pPr>
        <w:jc w:val="both"/>
      </w:pPr>
    </w:p>
    <w:p w:rsidR="0042076D" w:rsidRDefault="0042076D" w:rsidP="00743D64">
      <w:pPr>
        <w:jc w:val="both"/>
      </w:pPr>
      <w:r>
        <w:t>Las cifras correspondientes a ejercicios anteriores se  desconoce momentáneamente su autenticidad; sin embargo estas deberán permanecer mientras tanto no se determine la resolución de la demanda en mano de la Auditoria Superior del Estado de Hidalgo, y toda vez que se determine el fallo, se procederá a realizar los ajustes, reclasificaciones  y/o cancelación de los mismos, cuya depuración se someterá a las disposiciones en vigor.</w:t>
      </w:r>
    </w:p>
    <w:p w:rsidR="0042076D" w:rsidRDefault="0042076D" w:rsidP="00743D64">
      <w:pPr>
        <w:jc w:val="both"/>
      </w:pPr>
      <w:r>
        <w:t>Saldo 2017 en vigor.</w:t>
      </w:r>
    </w:p>
    <w:p w:rsidR="003C4A6F" w:rsidRDefault="003C4A6F" w:rsidP="00743D64">
      <w:pPr>
        <w:jc w:val="both"/>
        <w:rPr>
          <w:b/>
          <w:u w:val="double"/>
        </w:rPr>
      </w:pPr>
    </w:p>
    <w:p w:rsidR="003C4A6F" w:rsidRDefault="003C4A6F" w:rsidP="00743D64">
      <w:pPr>
        <w:jc w:val="both"/>
        <w:rPr>
          <w:b/>
          <w:u w:val="double"/>
        </w:rPr>
      </w:pPr>
    </w:p>
    <w:p w:rsidR="00EE4062" w:rsidRPr="003C4A6F" w:rsidRDefault="0042076D" w:rsidP="00743D64">
      <w:pPr>
        <w:jc w:val="both"/>
        <w:rPr>
          <w:b/>
          <w:u w:val="double"/>
        </w:rPr>
      </w:pPr>
      <w:r w:rsidRPr="003C4A6F">
        <w:rPr>
          <w:b/>
          <w:u w:val="double"/>
        </w:rPr>
        <w:t>*Banamex repo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4062">
        <w:tab/>
      </w:r>
      <w:r w:rsidR="00EE4062" w:rsidRPr="003C4A6F">
        <w:rPr>
          <w:b/>
          <w:u w:val="double"/>
        </w:rPr>
        <w:t>$ 83</w:t>
      </w:r>
      <w:r w:rsidR="00962F11">
        <w:rPr>
          <w:b/>
          <w:u w:val="double"/>
        </w:rPr>
        <w:t>,</w:t>
      </w:r>
      <w:bookmarkStart w:id="0" w:name="_GoBack"/>
      <w:bookmarkEnd w:id="0"/>
      <w:r w:rsidR="00EE4062" w:rsidRPr="003C4A6F">
        <w:rPr>
          <w:b/>
          <w:u w:val="double"/>
        </w:rPr>
        <w:t>460.11</w:t>
      </w:r>
    </w:p>
    <w:p w:rsidR="0042076D" w:rsidRDefault="00EE4062" w:rsidP="00743D64">
      <w:pPr>
        <w:jc w:val="both"/>
      </w:pPr>
      <w:r>
        <w:t>Este saldo se encuentra conformado como resultado de cifras de ejercicios anteriores y de diversas cuentas Bancarias como sigue:</w:t>
      </w:r>
      <w:r w:rsidR="0042076D">
        <w:tab/>
      </w:r>
    </w:p>
    <w:p w:rsidR="00EE4062" w:rsidRDefault="00245551" w:rsidP="00743D64">
      <w:pPr>
        <w:jc w:val="both"/>
      </w:pPr>
      <w:r>
        <w:t>-Ejercicio 2012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E4062">
        <w:t>$</w:t>
      </w:r>
      <w:r>
        <w:t xml:space="preserve"> </w:t>
      </w:r>
      <w:r w:rsidR="00EE4062">
        <w:t>45,634.03</w:t>
      </w:r>
    </w:p>
    <w:p w:rsidR="00EE4062" w:rsidRDefault="00EE4062" w:rsidP="00743D64">
      <w:pPr>
        <w:jc w:val="both"/>
      </w:pPr>
      <w:r>
        <w:t xml:space="preserve"> </w:t>
      </w:r>
      <w:r>
        <w:tab/>
        <w:t>Cuenta no. 70036370953</w:t>
      </w:r>
      <w:r>
        <w:tab/>
        <w:t>$  - (5,827.64)</w:t>
      </w:r>
    </w:p>
    <w:p w:rsidR="00EE4062" w:rsidRDefault="00EE4062" w:rsidP="00743D64">
      <w:pPr>
        <w:jc w:val="both"/>
      </w:pPr>
      <w:r>
        <w:tab/>
        <w:t>Cuenta no. 70036371135</w:t>
      </w:r>
      <w:r>
        <w:tab/>
        <w:t>$  -   6,354.92</w:t>
      </w:r>
    </w:p>
    <w:p w:rsidR="00EE4062" w:rsidRDefault="00EE4062" w:rsidP="00743D64">
      <w:pPr>
        <w:jc w:val="both"/>
      </w:pPr>
      <w:r>
        <w:tab/>
        <w:t>Cuenta no. 70048518719            $    57,816.59</w:t>
      </w:r>
    </w:p>
    <w:p w:rsidR="00AD1206" w:rsidRDefault="00AD1206" w:rsidP="00743D64">
      <w:pPr>
        <w:jc w:val="both"/>
      </w:pPr>
      <w:r>
        <w:t>-Ejercicio 2014</w:t>
      </w:r>
      <w:r w:rsidR="00245551">
        <w:tab/>
      </w:r>
      <w:r w:rsidR="00245551">
        <w:tab/>
      </w:r>
      <w:r w:rsidR="00245551">
        <w:tab/>
      </w:r>
      <w:r w:rsidR="00245551">
        <w:tab/>
      </w:r>
      <w:r w:rsidR="00245551">
        <w:tab/>
      </w:r>
      <w:r w:rsidR="00245551">
        <w:tab/>
        <w:t xml:space="preserve">       </w:t>
      </w:r>
      <w:r w:rsidR="00113484">
        <w:t>-</w:t>
      </w:r>
      <w:r w:rsidR="00245551">
        <w:t xml:space="preserve">$ </w:t>
      </w:r>
      <w:r w:rsidR="00113484">
        <w:t>30,854.31</w:t>
      </w:r>
    </w:p>
    <w:p w:rsidR="00AD1206" w:rsidRDefault="00AD1206" w:rsidP="00743D64">
      <w:pPr>
        <w:jc w:val="both"/>
      </w:pPr>
      <w:r>
        <w:tab/>
      </w:r>
      <w:r>
        <w:tab/>
        <w:t xml:space="preserve">            Cuenta s/n</w:t>
      </w:r>
      <w:r>
        <w:tab/>
        <w:t xml:space="preserve"> $  -29,206.73</w:t>
      </w:r>
    </w:p>
    <w:p w:rsidR="00113484" w:rsidRDefault="00113484" w:rsidP="00743D64">
      <w:pPr>
        <w:jc w:val="both"/>
      </w:pPr>
      <w:r>
        <w:tab/>
      </w:r>
      <w:r>
        <w:tab/>
        <w:t xml:space="preserve">             Cuenta s/n            $  -  1,647.58</w:t>
      </w:r>
    </w:p>
    <w:p w:rsidR="00245551" w:rsidRDefault="00113484" w:rsidP="00743D64">
      <w:pPr>
        <w:jc w:val="both"/>
      </w:pPr>
      <w:r>
        <w:lastRenderedPageBreak/>
        <w:t>-Ejercicio 2015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$ 12,811.12</w:t>
      </w:r>
    </w:p>
    <w:p w:rsidR="00113484" w:rsidRDefault="00113484" w:rsidP="00743D64">
      <w:pPr>
        <w:jc w:val="both"/>
      </w:pPr>
      <w:r>
        <w:tab/>
        <w:t xml:space="preserve"> Cuenta no.       65099169</w:t>
      </w:r>
      <w:r>
        <w:tab/>
        <w:t xml:space="preserve">   $  12,811.12</w:t>
      </w:r>
    </w:p>
    <w:p w:rsidR="00743D64" w:rsidRDefault="00743D64" w:rsidP="00743D64">
      <w:pPr>
        <w:jc w:val="both"/>
      </w:pPr>
      <w:r>
        <w:t>-Ejercicio 2016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$             0.0</w:t>
      </w:r>
      <w:r>
        <w:tab/>
      </w:r>
    </w:p>
    <w:p w:rsidR="00743D64" w:rsidRDefault="00743D64" w:rsidP="00743D64">
      <w:pPr>
        <w:jc w:val="both"/>
      </w:pPr>
      <w:r>
        <w:tab/>
        <w:t xml:space="preserve"> Cuenta no. 70092035679</w:t>
      </w:r>
      <w:r>
        <w:tab/>
        <w:t xml:space="preserve">   $ -25,121.86</w:t>
      </w:r>
    </w:p>
    <w:p w:rsidR="00743D64" w:rsidRDefault="00743D64" w:rsidP="00743D64">
      <w:pPr>
        <w:jc w:val="both"/>
      </w:pPr>
      <w:r>
        <w:tab/>
        <w:t xml:space="preserve"> Cuenta no. 70092035679</w:t>
      </w:r>
      <w:r>
        <w:tab/>
        <w:t xml:space="preserve">    $  25,121.86</w:t>
      </w:r>
    </w:p>
    <w:p w:rsidR="00743D64" w:rsidRDefault="00743D64" w:rsidP="00743D64">
      <w:pPr>
        <w:jc w:val="both"/>
      </w:pPr>
      <w:r>
        <w:t>-ejercicio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$ 55,869.27</w:t>
      </w:r>
    </w:p>
    <w:p w:rsidR="00743D64" w:rsidRDefault="00743D64" w:rsidP="00743D64">
      <w:pPr>
        <w:ind w:firstLine="708"/>
        <w:jc w:val="both"/>
      </w:pPr>
      <w:r>
        <w:t xml:space="preserve">Cuenta no. 70092035679    </w:t>
      </w:r>
    </w:p>
    <w:p w:rsidR="008D270C" w:rsidRDefault="00743D64" w:rsidP="00743D64">
      <w:pPr>
        <w:jc w:val="both"/>
      </w:pPr>
      <w:r>
        <w:t>Saldo en movimientos hasta el momento.</w:t>
      </w:r>
    </w:p>
    <w:p w:rsidR="00DC53C5" w:rsidRDefault="00DC53C5" w:rsidP="00743D64">
      <w:pPr>
        <w:jc w:val="both"/>
      </w:pPr>
    </w:p>
    <w:p w:rsidR="00CC0A02" w:rsidRDefault="008D270C" w:rsidP="00743D64">
      <w:pPr>
        <w:jc w:val="both"/>
      </w:pPr>
      <w:r>
        <w:t>Respecto a las cuentas bancarias de ejercicios anteriores, se procederá a agotar su factibilidad de procedencia y una vez conformada las pruebas, se procederá a cancelación y a la realización de los movimientos contables que exijan la normatividad existente. En cuanto al saldo de 2017, este es real y se encuentran en movimientos la mencionada cuenta.</w:t>
      </w:r>
    </w:p>
    <w:p w:rsidR="00CC0A02" w:rsidRDefault="00CC0A02" w:rsidP="00743D64">
      <w:pPr>
        <w:jc w:val="both"/>
      </w:pPr>
    </w:p>
    <w:p w:rsidR="00CC0A02" w:rsidRDefault="00CC0A02" w:rsidP="00743D64">
      <w:pPr>
        <w:jc w:val="both"/>
      </w:pPr>
    </w:p>
    <w:p w:rsidR="00743D64" w:rsidRPr="00CC0A02" w:rsidRDefault="00CC0A02" w:rsidP="00743D64">
      <w:pPr>
        <w:jc w:val="both"/>
        <w:rPr>
          <w:b/>
          <w:sz w:val="28"/>
          <w:szCs w:val="28"/>
        </w:rPr>
      </w:pPr>
      <w:r w:rsidRPr="00CC0A02">
        <w:rPr>
          <w:b/>
          <w:sz w:val="28"/>
          <w:szCs w:val="28"/>
        </w:rPr>
        <w:t>GASTOS POR COMPROBAR</w:t>
      </w:r>
      <w:r w:rsidRPr="00CC0A02">
        <w:rPr>
          <w:b/>
          <w:sz w:val="28"/>
          <w:szCs w:val="28"/>
        </w:rPr>
        <w:tab/>
      </w:r>
      <w:r w:rsidRPr="00CC0A02">
        <w:rPr>
          <w:b/>
          <w:sz w:val="28"/>
          <w:szCs w:val="28"/>
        </w:rPr>
        <w:tab/>
      </w:r>
      <w:r w:rsidR="00743D64" w:rsidRPr="00CC0A02">
        <w:rPr>
          <w:b/>
          <w:sz w:val="28"/>
          <w:szCs w:val="28"/>
        </w:rPr>
        <w:tab/>
      </w:r>
      <w:r w:rsidR="00743D64" w:rsidRPr="00CC0A02">
        <w:rPr>
          <w:b/>
          <w:sz w:val="28"/>
          <w:szCs w:val="28"/>
        </w:rPr>
        <w:tab/>
      </w:r>
      <w:r w:rsidR="00743D64" w:rsidRPr="00CC0A02">
        <w:rPr>
          <w:b/>
          <w:sz w:val="28"/>
          <w:szCs w:val="28"/>
        </w:rPr>
        <w:tab/>
      </w:r>
      <w:r w:rsidR="00743D64" w:rsidRPr="00CC0A02">
        <w:rPr>
          <w:b/>
          <w:sz w:val="28"/>
          <w:szCs w:val="28"/>
        </w:rPr>
        <w:tab/>
        <w:t xml:space="preserve">   </w:t>
      </w:r>
    </w:p>
    <w:p w:rsidR="00113484" w:rsidRDefault="00CC0A02" w:rsidP="00743D64">
      <w:pPr>
        <w:jc w:val="both"/>
      </w:pPr>
      <w:r>
        <w:t xml:space="preserve"> Saldo integrado por ejercicios anteriores y que se integra de la siguiente forma:</w:t>
      </w:r>
    </w:p>
    <w:p w:rsidR="00CC0A02" w:rsidRDefault="00CC0A02" w:rsidP="00743D64">
      <w:pPr>
        <w:jc w:val="both"/>
      </w:pPr>
    </w:p>
    <w:p w:rsidR="00CC0A02" w:rsidRDefault="00CC0A02" w:rsidP="00743D64">
      <w:pPr>
        <w:jc w:val="both"/>
      </w:pPr>
      <w:r>
        <w:t>EJERCICIO 2013                                                                                         $   84,083.78</w:t>
      </w:r>
    </w:p>
    <w:p w:rsidR="00CC0A02" w:rsidRDefault="00CC0A02" w:rsidP="00743D64">
      <w:pPr>
        <w:jc w:val="both"/>
      </w:pPr>
      <w:r>
        <w:t>EJERCICIO 2014                                                                                         $     9,481.93</w:t>
      </w:r>
    </w:p>
    <w:p w:rsidR="00113484" w:rsidRDefault="00CC0A02" w:rsidP="0042076D">
      <w:r>
        <w:t>EJERCICIO 2015                                                                                         $ 324 055.31</w:t>
      </w:r>
    </w:p>
    <w:p w:rsidR="00CC0A02" w:rsidRDefault="00CC0A02" w:rsidP="0042076D">
      <w:r>
        <w:t>EJERCICIO 2016                                                                                         $     7,073.23</w:t>
      </w:r>
    </w:p>
    <w:p w:rsidR="00EE4062" w:rsidRDefault="00CC0A02" w:rsidP="00CC0A02">
      <w:r>
        <w:t>EJERCICIO 2017                                                                                         $   64,245.06</w:t>
      </w:r>
    </w:p>
    <w:p w:rsidR="00CC0A02" w:rsidRDefault="00CC0A02" w:rsidP="00CC0A02"/>
    <w:p w:rsidR="00CC0A02" w:rsidRDefault="0041129A" w:rsidP="00DC53C5">
      <w:pPr>
        <w:jc w:val="both"/>
      </w:pPr>
      <w:r>
        <w:t>De</w:t>
      </w:r>
      <w:r w:rsidR="00CC0A02">
        <w:t xml:space="preserve"> los </w:t>
      </w:r>
      <w:r>
        <w:t>ejercicios</w:t>
      </w:r>
      <w:r w:rsidR="00CC0A02">
        <w:t xml:space="preserve"> anteriores, se </w:t>
      </w:r>
      <w:r>
        <w:t>está</w:t>
      </w:r>
      <w:r w:rsidR="00CC0A02">
        <w:t xml:space="preserve"> </w:t>
      </w:r>
      <w:r w:rsidR="00CC0A02" w:rsidRPr="0041129A">
        <w:t>investigando</w:t>
      </w:r>
      <w:r w:rsidR="00CC0A02">
        <w:t xml:space="preserve"> su procedencia ya que se desconoce su origen y autenticidad</w:t>
      </w:r>
      <w:r>
        <w:t xml:space="preserve">, en </w:t>
      </w:r>
      <w:r w:rsidR="00464FB8">
        <w:t>virtud</w:t>
      </w:r>
      <w:r>
        <w:t xml:space="preserve"> de que; aquellas personas responsables ya no figuran dentro de este organismo, y toda vez de agotar los recursos de su procedencia o improcedencia</w:t>
      </w:r>
      <w:r w:rsidR="00464FB8">
        <w:t>,</w:t>
      </w:r>
      <w:r>
        <w:t xml:space="preserve"> se </w:t>
      </w:r>
      <w:r w:rsidR="00464FB8">
        <w:t>procederá en lo conducente.</w:t>
      </w:r>
    </w:p>
    <w:p w:rsidR="00464FB8" w:rsidRDefault="00464FB8" w:rsidP="00DC53C5">
      <w:pPr>
        <w:jc w:val="both"/>
      </w:pPr>
      <w:r>
        <w:t>Por lo que se refiere al ejercicio 2017, este saldo sustenta su autenticidad y se encuentra en movimiento.</w:t>
      </w:r>
    </w:p>
    <w:p w:rsidR="00464FB8" w:rsidRDefault="00464FB8">
      <w:r>
        <w:br w:type="page"/>
      </w:r>
    </w:p>
    <w:p w:rsidR="00464FB8" w:rsidRDefault="00464FB8" w:rsidP="00CC0A02"/>
    <w:p w:rsidR="00DC53C5" w:rsidRDefault="00DC53C5" w:rsidP="00CC0A02">
      <w:pPr>
        <w:rPr>
          <w:b/>
          <w:sz w:val="28"/>
          <w:szCs w:val="28"/>
        </w:rPr>
      </w:pPr>
    </w:p>
    <w:p w:rsidR="00464FB8" w:rsidRDefault="00464FB8" w:rsidP="00CC0A02">
      <w:pPr>
        <w:rPr>
          <w:b/>
          <w:sz w:val="28"/>
          <w:szCs w:val="28"/>
          <w:u w:val="double"/>
        </w:rPr>
      </w:pPr>
      <w:r w:rsidRPr="00464FB8">
        <w:rPr>
          <w:b/>
          <w:sz w:val="28"/>
          <w:szCs w:val="28"/>
        </w:rPr>
        <w:t>ACTIVO NO CIRCULANTE</w:t>
      </w:r>
      <w:r>
        <w:rPr>
          <w:b/>
          <w:sz w:val="28"/>
          <w:szCs w:val="28"/>
        </w:rPr>
        <w:t xml:space="preserve">                                                                 </w:t>
      </w:r>
      <w:r w:rsidRPr="00464FB8">
        <w:rPr>
          <w:b/>
          <w:sz w:val="28"/>
          <w:szCs w:val="28"/>
          <w:u w:val="double"/>
        </w:rPr>
        <w:t>336257.14</w:t>
      </w:r>
    </w:p>
    <w:p w:rsidR="00464FB8" w:rsidRDefault="00464FB8" w:rsidP="00CC0A02">
      <w:pPr>
        <w:rPr>
          <w:b/>
          <w:sz w:val="28"/>
          <w:szCs w:val="28"/>
          <w:u w:val="double"/>
        </w:rPr>
      </w:pPr>
    </w:p>
    <w:p w:rsidR="00464FB8" w:rsidRDefault="00464FB8" w:rsidP="00CC0A02">
      <w:r w:rsidRPr="00464FB8">
        <w:t xml:space="preserve"> Bienes muebles                                          $</w:t>
      </w:r>
      <w:r>
        <w:t xml:space="preserve"> 277,233.95</w:t>
      </w:r>
    </w:p>
    <w:p w:rsidR="00464FB8" w:rsidRDefault="00464FB8" w:rsidP="00CC0A02">
      <w:r>
        <w:t>Activos intangibles                                     $   59,023.79</w:t>
      </w:r>
    </w:p>
    <w:p w:rsidR="00464FB8" w:rsidRDefault="00464FB8" w:rsidP="00CC0A02"/>
    <w:p w:rsidR="00DC53C5" w:rsidRDefault="00DC53C5" w:rsidP="00DC53C5">
      <w:pPr>
        <w:jc w:val="both"/>
      </w:pPr>
    </w:p>
    <w:p w:rsidR="00464FB8" w:rsidRDefault="00464FB8" w:rsidP="00DC53C5">
      <w:pPr>
        <w:jc w:val="both"/>
      </w:pPr>
      <w:r>
        <w:t>Sobre esta cuenta, se encuentra en proceso el levantamiento de un inventario físico de manera minuciosa, a fin  de conformar saldos que sustenten su veracidad, así como para determinar las condiciones físicas de los bienes para que aquellos que ameriten su baja o cancelación se realicen los ajustes correspondientes.</w:t>
      </w:r>
    </w:p>
    <w:p w:rsidR="00464FB8" w:rsidRDefault="00464FB8" w:rsidP="00DC53C5">
      <w:pPr>
        <w:jc w:val="both"/>
      </w:pPr>
    </w:p>
    <w:p w:rsidR="0019065D" w:rsidRDefault="00544E1A" w:rsidP="00DC53C5">
      <w:pPr>
        <w:jc w:val="both"/>
      </w:pPr>
      <w:r w:rsidRPr="00544E1A">
        <w:t xml:space="preserve">Por lo que corresponde al </w:t>
      </w:r>
      <w:r>
        <w:t>iva acreditable y al iva trasladado, ya fueron realizadas la reclasificaciones correspondientes, de manera que se ha determinado un iva a favor por recuperar de $ 83,298.48.</w:t>
      </w:r>
    </w:p>
    <w:p w:rsidR="00544E1A" w:rsidRDefault="00544E1A" w:rsidP="00DC53C5">
      <w:pPr>
        <w:jc w:val="both"/>
      </w:pPr>
    </w:p>
    <w:p w:rsidR="00544E1A" w:rsidRDefault="00544E1A" w:rsidP="00DC53C5">
      <w:pPr>
        <w:jc w:val="both"/>
      </w:pPr>
      <w:r>
        <w:t>En lo referente a la parte presupuestal de los ingresos para este ejercicio fiscal, se ha recaudado hasta este tercer trimestre un aproximado de  97%  del total proyectado.</w:t>
      </w:r>
    </w:p>
    <w:p w:rsidR="00544E1A" w:rsidRDefault="00DC53C5" w:rsidP="00DC53C5">
      <w:pPr>
        <w:jc w:val="both"/>
      </w:pPr>
      <w:r>
        <w:t>Así</w:t>
      </w:r>
      <w:r w:rsidR="00544E1A">
        <w:t xml:space="preserve"> mismo, el presupuesto de egresos se lleva ejercido hasta el momento un 88% de lo presupuestado.</w:t>
      </w:r>
    </w:p>
    <w:p w:rsidR="00544E1A" w:rsidRPr="00544E1A" w:rsidRDefault="00544E1A" w:rsidP="00DC53C5">
      <w:pPr>
        <w:jc w:val="both"/>
      </w:pPr>
      <w:r>
        <w:t>Por lo que se refiere al monto del saldo de la cuenta de naturaleza acreedora 2117</w:t>
      </w:r>
      <w:r w:rsidR="00DC53C5">
        <w:t>-ISR-ISPT, ya se encuentra en condiciones de realizar, con las compensaciones correspondientes como resultado de las reclasificaciones efectuadas.</w:t>
      </w:r>
    </w:p>
    <w:p w:rsidR="00464FB8" w:rsidRDefault="00464FB8" w:rsidP="00DC53C5">
      <w:pPr>
        <w:jc w:val="both"/>
        <w:rPr>
          <w:b/>
          <w:sz w:val="28"/>
          <w:szCs w:val="28"/>
        </w:rPr>
      </w:pPr>
    </w:p>
    <w:p w:rsidR="00464FB8" w:rsidRPr="00464FB8" w:rsidRDefault="00464FB8" w:rsidP="00CC0A02">
      <w:pPr>
        <w:rPr>
          <w:b/>
          <w:sz w:val="28"/>
          <w:szCs w:val="28"/>
        </w:rPr>
      </w:pPr>
    </w:p>
    <w:sectPr w:rsidR="00464FB8" w:rsidRPr="00464F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36"/>
    <w:rsid w:val="000C31DB"/>
    <w:rsid w:val="00113484"/>
    <w:rsid w:val="0019065D"/>
    <w:rsid w:val="00245551"/>
    <w:rsid w:val="003C4A6F"/>
    <w:rsid w:val="0041129A"/>
    <w:rsid w:val="0042076D"/>
    <w:rsid w:val="00464FB8"/>
    <w:rsid w:val="004D0925"/>
    <w:rsid w:val="00544E1A"/>
    <w:rsid w:val="00743D64"/>
    <w:rsid w:val="008C6F36"/>
    <w:rsid w:val="008D270C"/>
    <w:rsid w:val="00962F11"/>
    <w:rsid w:val="00AD1206"/>
    <w:rsid w:val="00B11870"/>
    <w:rsid w:val="00CC0A02"/>
    <w:rsid w:val="00DC53C5"/>
    <w:rsid w:val="00E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AAE5F-3FCA-4851-8EB6-E10F0534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1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</dc:creator>
  <cp:keywords/>
  <dc:description/>
  <cp:lastModifiedBy>HP5</cp:lastModifiedBy>
  <cp:revision>6</cp:revision>
  <cp:lastPrinted>2017-10-04T23:07:00Z</cp:lastPrinted>
  <dcterms:created xsi:type="dcterms:W3CDTF">2017-10-04T15:12:00Z</dcterms:created>
  <dcterms:modified xsi:type="dcterms:W3CDTF">2017-10-05T01:44:00Z</dcterms:modified>
</cp:coreProperties>
</file>